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488" w:rsidRPr="00E03C02" w:rsidRDefault="000D1378" w:rsidP="00E03C02">
      <w:pPr>
        <w:jc w:val="center"/>
        <w:rPr>
          <w:rFonts w:ascii="Arial" w:hAnsi="Arial" w:cs="Arial"/>
          <w:b/>
        </w:rPr>
      </w:pPr>
      <w:r w:rsidRPr="00E03C02">
        <w:rPr>
          <w:rFonts w:ascii="Arial" w:hAnsi="Arial" w:cs="Arial"/>
          <w:b/>
        </w:rPr>
        <w:t>NÁPLŇ ČINNOSTI KONTROLNÍHO VÝBORU ZASTUPITELSTVAOBCE STAŘECHOVICE</w:t>
      </w:r>
    </w:p>
    <w:p w:rsidR="000D1378" w:rsidRPr="00E03C02" w:rsidRDefault="000D1378" w:rsidP="00E03C02">
      <w:pPr>
        <w:jc w:val="center"/>
        <w:rPr>
          <w:rFonts w:ascii="Arial" w:hAnsi="Arial" w:cs="Arial"/>
          <w:b/>
        </w:rPr>
      </w:pPr>
      <w:r w:rsidRPr="0067173E">
        <w:rPr>
          <w:rFonts w:ascii="Arial" w:hAnsi="Arial" w:cs="Arial"/>
          <w:b/>
          <w:sz w:val="20"/>
          <w:szCs w:val="20"/>
        </w:rPr>
        <w:t>S</w:t>
      </w:r>
      <w:r w:rsidR="00B37B8B" w:rsidRPr="0067173E">
        <w:rPr>
          <w:rFonts w:ascii="Arial" w:hAnsi="Arial" w:cs="Arial"/>
          <w:b/>
          <w:sz w:val="20"/>
          <w:szCs w:val="20"/>
        </w:rPr>
        <w:t>MĚRNICE</w:t>
      </w:r>
      <w:r w:rsidRPr="00E03C02">
        <w:rPr>
          <w:rFonts w:ascii="Arial" w:hAnsi="Arial" w:cs="Arial"/>
          <w:b/>
        </w:rPr>
        <w:t xml:space="preserve"> </w:t>
      </w:r>
      <w:r w:rsidR="00F77DBF">
        <w:rPr>
          <w:rFonts w:ascii="Arial" w:hAnsi="Arial" w:cs="Arial"/>
          <w:b/>
        </w:rPr>
        <w:t>4</w:t>
      </w:r>
      <w:r w:rsidRPr="00E03C02">
        <w:rPr>
          <w:rFonts w:ascii="Arial" w:hAnsi="Arial" w:cs="Arial"/>
          <w:b/>
        </w:rPr>
        <w:t>/2015</w:t>
      </w:r>
    </w:p>
    <w:p w:rsidR="000D1378" w:rsidRPr="00E03C02" w:rsidRDefault="000D1378" w:rsidP="008F38E5">
      <w:pPr>
        <w:jc w:val="both"/>
        <w:rPr>
          <w:rFonts w:ascii="Arial" w:hAnsi="Arial" w:cs="Arial"/>
        </w:rPr>
      </w:pPr>
    </w:p>
    <w:p w:rsidR="00E03C02" w:rsidRPr="00E03C02" w:rsidRDefault="000D1378" w:rsidP="008F38E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03C02">
        <w:rPr>
          <w:rFonts w:ascii="Arial" w:hAnsi="Arial" w:cs="Arial"/>
          <w:sz w:val="20"/>
          <w:szCs w:val="20"/>
        </w:rPr>
        <w:t xml:space="preserve">Kontrolní výbor </w:t>
      </w:r>
      <w:r w:rsidR="00E03C02" w:rsidRPr="00E03C02">
        <w:rPr>
          <w:rFonts w:ascii="Arial" w:hAnsi="Arial" w:cs="Arial"/>
          <w:sz w:val="20"/>
          <w:szCs w:val="20"/>
        </w:rPr>
        <w:t xml:space="preserve">je zřízen zastupitelstvem obce </w:t>
      </w:r>
      <w:proofErr w:type="gramStart"/>
      <w:r w:rsidR="00E03C02" w:rsidRPr="00E03C02">
        <w:rPr>
          <w:rFonts w:ascii="Arial" w:hAnsi="Arial" w:cs="Arial"/>
          <w:sz w:val="20"/>
          <w:szCs w:val="20"/>
        </w:rPr>
        <w:t>Stařechovice  dle</w:t>
      </w:r>
      <w:proofErr w:type="gramEnd"/>
      <w:r w:rsidR="00E03C02" w:rsidRPr="00E03C02">
        <w:rPr>
          <w:rFonts w:ascii="Arial" w:hAnsi="Arial" w:cs="Arial"/>
          <w:sz w:val="20"/>
          <w:szCs w:val="20"/>
        </w:rPr>
        <w:t xml:space="preserve"> § 117 odst. 2 zákona č. 128/2000 Sb.</w:t>
      </w:r>
      <w:r w:rsidR="003D79F6">
        <w:rPr>
          <w:rFonts w:ascii="Arial" w:hAnsi="Arial" w:cs="Arial"/>
          <w:sz w:val="20"/>
          <w:szCs w:val="20"/>
        </w:rPr>
        <w:t>,</w:t>
      </w:r>
      <w:r w:rsidR="00E03C02" w:rsidRPr="00E03C02">
        <w:rPr>
          <w:rFonts w:ascii="Arial" w:hAnsi="Arial" w:cs="Arial"/>
          <w:sz w:val="20"/>
          <w:szCs w:val="20"/>
        </w:rPr>
        <w:t xml:space="preserve"> o obcích (obecní zřízení) v platném znění.</w:t>
      </w:r>
    </w:p>
    <w:p w:rsidR="000D1378" w:rsidRDefault="00E03C02" w:rsidP="008F38E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E03C02">
        <w:rPr>
          <w:rFonts w:ascii="Arial" w:hAnsi="Arial" w:cs="Arial"/>
          <w:sz w:val="20"/>
          <w:szCs w:val="20"/>
        </w:rPr>
        <w:t xml:space="preserve">Kontrolní  </w:t>
      </w:r>
      <w:r>
        <w:rPr>
          <w:rFonts w:ascii="Arial" w:hAnsi="Arial" w:cs="Arial"/>
          <w:sz w:val="20"/>
          <w:szCs w:val="20"/>
        </w:rPr>
        <w:t>výbor</w:t>
      </w:r>
      <w:proofErr w:type="gramEnd"/>
      <w:r>
        <w:rPr>
          <w:rFonts w:ascii="Arial" w:hAnsi="Arial" w:cs="Arial"/>
          <w:sz w:val="20"/>
          <w:szCs w:val="20"/>
        </w:rPr>
        <w:t xml:space="preserve"> je iniciativním a kontrolním orgánem zastupitelstvem obce, kterému </w:t>
      </w:r>
      <w:r w:rsidR="000D1378" w:rsidRPr="00E03C02"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z w:val="20"/>
          <w:szCs w:val="20"/>
        </w:rPr>
        <w:t xml:space="preserve"> odpovídá ze své činnosti.</w:t>
      </w:r>
    </w:p>
    <w:p w:rsidR="00E03C02" w:rsidRPr="00E03C02" w:rsidRDefault="00E03C02" w:rsidP="008F38E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Členy kontrolního výboru a předsedu jmenuje zastupitelstvo obce. Předseda výboru je vždy členem zastupitelstva obce. </w:t>
      </w:r>
    </w:p>
    <w:p w:rsidR="000D1378" w:rsidRDefault="00E03C02" w:rsidP="008F38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Náplň a činnost kontrolního výboru</w:t>
      </w:r>
      <w:r w:rsidR="000D1378" w:rsidRPr="00E03C02">
        <w:rPr>
          <w:rFonts w:ascii="Arial" w:hAnsi="Arial" w:cs="Arial"/>
          <w:sz w:val="20"/>
          <w:szCs w:val="20"/>
        </w:rPr>
        <w:t>:</w:t>
      </w:r>
    </w:p>
    <w:p w:rsidR="00E03C02" w:rsidRDefault="00E03C02" w:rsidP="008F38E5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Náplň činnosti kontrolního výboru se řídí dle § 119 odst. 3, 4, 5 zákona o obcích č 128/2000 Sb., v platném </w:t>
      </w:r>
      <w:r w:rsidR="00845A30">
        <w:rPr>
          <w:rFonts w:ascii="Arial" w:hAnsi="Arial" w:cs="Arial"/>
          <w:sz w:val="20"/>
          <w:szCs w:val="20"/>
        </w:rPr>
        <w:t>znění. Zejména je to:</w:t>
      </w:r>
    </w:p>
    <w:p w:rsidR="00845A30" w:rsidRDefault="00845A30" w:rsidP="008F38E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kontrola plnění usnesení </w:t>
      </w:r>
      <w:r w:rsidR="00834AC2">
        <w:rPr>
          <w:rFonts w:ascii="Arial" w:hAnsi="Arial" w:cs="Arial"/>
          <w:sz w:val="20"/>
          <w:szCs w:val="20"/>
        </w:rPr>
        <w:t>zastupitelstva obce</w:t>
      </w:r>
    </w:p>
    <w:p w:rsidR="00834AC2" w:rsidRDefault="00834AC2" w:rsidP="008F38E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kontrola a dodržování právních předpisů ostatními výbory a obecním úřadem na úseku samostatné působnosti.</w:t>
      </w:r>
    </w:p>
    <w:p w:rsidR="00834AC2" w:rsidRDefault="00834AC2" w:rsidP="008F38E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plní další kontrolní úkoly, jimiž jej pověřilo zastupitelstvo obce</w:t>
      </w:r>
    </w:p>
    <w:p w:rsidR="008F38E5" w:rsidRDefault="008F38E5" w:rsidP="008F38E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své činnosti </w:t>
      </w:r>
      <w:proofErr w:type="gramStart"/>
      <w:r>
        <w:rPr>
          <w:rFonts w:ascii="Arial" w:hAnsi="Arial" w:cs="Arial"/>
          <w:sz w:val="20"/>
          <w:szCs w:val="20"/>
        </w:rPr>
        <w:t>se  dále</w:t>
      </w:r>
      <w:proofErr w:type="gramEnd"/>
      <w:r>
        <w:rPr>
          <w:rFonts w:ascii="Arial" w:hAnsi="Arial" w:cs="Arial"/>
          <w:sz w:val="20"/>
          <w:szCs w:val="20"/>
        </w:rPr>
        <w:t xml:space="preserve"> zaměřuje:</w:t>
      </w:r>
    </w:p>
    <w:p w:rsidR="00834AC2" w:rsidRDefault="008F38E5" w:rsidP="008F38E5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zda </w:t>
      </w:r>
      <w:r w:rsidR="00834AC2">
        <w:rPr>
          <w:rFonts w:ascii="Arial" w:hAnsi="Arial" w:cs="Arial"/>
          <w:sz w:val="20"/>
          <w:szCs w:val="20"/>
        </w:rPr>
        <w:t xml:space="preserve"> organizační složk</w:t>
      </w:r>
      <w:r>
        <w:rPr>
          <w:rFonts w:ascii="Arial" w:hAnsi="Arial" w:cs="Arial"/>
          <w:sz w:val="20"/>
          <w:szCs w:val="20"/>
        </w:rPr>
        <w:t>a</w:t>
      </w:r>
      <w:r w:rsidR="00834A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obce </w:t>
      </w:r>
      <w:r w:rsidR="00834AC2">
        <w:rPr>
          <w:rFonts w:ascii="Arial" w:hAnsi="Arial" w:cs="Arial"/>
          <w:sz w:val="20"/>
          <w:szCs w:val="20"/>
        </w:rPr>
        <w:t>(JSDH), příspěvkov</w:t>
      </w:r>
      <w:r>
        <w:rPr>
          <w:rFonts w:ascii="Arial" w:hAnsi="Arial" w:cs="Arial"/>
          <w:sz w:val="20"/>
          <w:szCs w:val="20"/>
        </w:rPr>
        <w:t>á</w:t>
      </w:r>
      <w:r w:rsidR="00834AC2">
        <w:rPr>
          <w:rFonts w:ascii="Arial" w:hAnsi="Arial" w:cs="Arial"/>
          <w:sz w:val="20"/>
          <w:szCs w:val="20"/>
        </w:rPr>
        <w:t xml:space="preserve"> organizace Mateřsk</w:t>
      </w:r>
      <w:r>
        <w:rPr>
          <w:rFonts w:ascii="Arial" w:hAnsi="Arial" w:cs="Arial"/>
          <w:sz w:val="20"/>
          <w:szCs w:val="20"/>
        </w:rPr>
        <w:t>á</w:t>
      </w:r>
      <w:r w:rsidR="00834AC2">
        <w:rPr>
          <w:rFonts w:ascii="Arial" w:hAnsi="Arial" w:cs="Arial"/>
          <w:sz w:val="20"/>
          <w:szCs w:val="20"/>
        </w:rPr>
        <w:t xml:space="preserve"> škol Stařechovice a Místní knihovna Stařechovice</w:t>
      </w:r>
      <w:r>
        <w:rPr>
          <w:rFonts w:ascii="Arial" w:hAnsi="Arial" w:cs="Arial"/>
          <w:sz w:val="20"/>
          <w:szCs w:val="20"/>
        </w:rPr>
        <w:t xml:space="preserve"> plní </w:t>
      </w:r>
      <w:proofErr w:type="gramStart"/>
      <w:r>
        <w:rPr>
          <w:rFonts w:ascii="Arial" w:hAnsi="Arial" w:cs="Arial"/>
          <w:sz w:val="20"/>
          <w:szCs w:val="20"/>
        </w:rPr>
        <w:t>úkoly pro</w:t>
      </w:r>
      <w:proofErr w:type="gramEnd"/>
      <w:r>
        <w:rPr>
          <w:rFonts w:ascii="Arial" w:hAnsi="Arial" w:cs="Arial"/>
          <w:sz w:val="20"/>
          <w:szCs w:val="20"/>
        </w:rPr>
        <w:t xml:space="preserve"> něž byly obcí zřízeny</w:t>
      </w:r>
    </w:p>
    <w:p w:rsidR="008F38E5" w:rsidRDefault="008F38E5" w:rsidP="008F38E5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správu obecního bytového fondu</w:t>
      </w:r>
    </w:p>
    <w:p w:rsidR="00834AC2" w:rsidRDefault="008F38E5" w:rsidP="008F38E5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</w:t>
      </w:r>
      <w:r w:rsidR="00834AC2">
        <w:rPr>
          <w:rFonts w:ascii="Arial" w:hAnsi="Arial" w:cs="Arial"/>
          <w:sz w:val="20"/>
          <w:szCs w:val="20"/>
        </w:rPr>
        <w:t>správ</w:t>
      </w:r>
      <w:r>
        <w:rPr>
          <w:rFonts w:ascii="Arial" w:hAnsi="Arial" w:cs="Arial"/>
          <w:sz w:val="20"/>
          <w:szCs w:val="20"/>
        </w:rPr>
        <w:t>u</w:t>
      </w:r>
      <w:r w:rsidR="00834AC2">
        <w:rPr>
          <w:rFonts w:ascii="Arial" w:hAnsi="Arial" w:cs="Arial"/>
          <w:sz w:val="20"/>
          <w:szCs w:val="20"/>
        </w:rPr>
        <w:t xml:space="preserve"> a údržb</w:t>
      </w:r>
      <w:r>
        <w:rPr>
          <w:rFonts w:ascii="Arial" w:hAnsi="Arial" w:cs="Arial"/>
          <w:sz w:val="20"/>
          <w:szCs w:val="20"/>
        </w:rPr>
        <w:t>u</w:t>
      </w:r>
      <w:r w:rsidR="00834AC2">
        <w:rPr>
          <w:rFonts w:ascii="Arial" w:hAnsi="Arial" w:cs="Arial"/>
          <w:sz w:val="20"/>
          <w:szCs w:val="20"/>
        </w:rPr>
        <w:t xml:space="preserve"> místních a účelových komunikací ve správě obce</w:t>
      </w:r>
    </w:p>
    <w:p w:rsidR="00834AC2" w:rsidRDefault="008F38E5" w:rsidP="008F38E5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bezporuchovost a funkčnost veřejného osvětlení a obecního úřadu</w:t>
      </w:r>
    </w:p>
    <w:p w:rsidR="008F38E5" w:rsidRDefault="008F38E5" w:rsidP="008F38E5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čistotu obce o veřejné prostranství</w:t>
      </w:r>
    </w:p>
    <w:p w:rsidR="008F38E5" w:rsidRDefault="008F38E5" w:rsidP="008F38E5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pravidelný sběr odvozu a likvidaci komunálního odpadu, na sběr vytříděných odpadů, nebezpečných a </w:t>
      </w:r>
      <w:proofErr w:type="spellStart"/>
      <w:r>
        <w:rPr>
          <w:rFonts w:ascii="Arial" w:hAnsi="Arial" w:cs="Arial"/>
          <w:sz w:val="20"/>
          <w:szCs w:val="20"/>
        </w:rPr>
        <w:t>velkoobjemných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odpadů a  na</w:t>
      </w:r>
      <w:proofErr w:type="gramEnd"/>
      <w:r>
        <w:rPr>
          <w:rFonts w:ascii="Arial" w:hAnsi="Arial" w:cs="Arial"/>
          <w:sz w:val="20"/>
          <w:szCs w:val="20"/>
        </w:rPr>
        <w:t xml:space="preserve"> likvidaci případných černých skládek</w:t>
      </w:r>
    </w:p>
    <w:p w:rsidR="008F38E5" w:rsidRDefault="008F38E5" w:rsidP="008F38E5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stav obecního vodohospodářského zařízení, zejména na pravidelné zásobování obce kvalitní pitnou vodou z obecního vodovodu, stav požárních hydrantů a jejich přístupnost</w:t>
      </w:r>
    </w:p>
    <w:p w:rsidR="008F38E5" w:rsidRDefault="008F38E5" w:rsidP="008F38E5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 jsou dodržovány obecně závazné vyhlášky vydané obcí pro oblast </w:t>
      </w:r>
      <w:proofErr w:type="gramStart"/>
      <w:r>
        <w:rPr>
          <w:rFonts w:ascii="Arial" w:hAnsi="Arial" w:cs="Arial"/>
          <w:sz w:val="20"/>
          <w:szCs w:val="20"/>
        </w:rPr>
        <w:t>samotné  působnosti</w:t>
      </w:r>
      <w:proofErr w:type="gramEnd"/>
      <w:r>
        <w:rPr>
          <w:rFonts w:ascii="Arial" w:hAnsi="Arial" w:cs="Arial"/>
          <w:sz w:val="20"/>
          <w:szCs w:val="20"/>
        </w:rPr>
        <w:t>, zda s nimi byli prokazatelně seznámeni občané a zda jsou tyto k dispozici na obecním úřadě k nahlédnutí</w:t>
      </w:r>
    </w:p>
    <w:p w:rsidR="00EB4454" w:rsidRDefault="008F38E5" w:rsidP="00FC1D0C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B4454">
        <w:rPr>
          <w:rFonts w:ascii="Arial" w:hAnsi="Arial" w:cs="Arial"/>
          <w:sz w:val="20"/>
          <w:szCs w:val="20"/>
        </w:rPr>
        <w:t xml:space="preserve">jak plní pracovníci opatření stanovená starostou a </w:t>
      </w:r>
      <w:r w:rsidR="00273A37" w:rsidRPr="00EB4454">
        <w:rPr>
          <w:rFonts w:ascii="Arial" w:hAnsi="Arial" w:cs="Arial"/>
          <w:sz w:val="20"/>
          <w:szCs w:val="20"/>
        </w:rPr>
        <w:t>zastupitelstvem obce, například při přidělování bytů, výběru poplatků obce, nájemného, poskytování sociální výpomoci, informovanosti občanů o činnosti obce apod.</w:t>
      </w:r>
    </w:p>
    <w:p w:rsidR="00EB4454" w:rsidRPr="00EB4454" w:rsidRDefault="00EB4454" w:rsidP="00FC1D0C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Pr="00EB4454">
        <w:rPr>
          <w:rFonts w:ascii="Arial" w:hAnsi="Arial" w:cs="Arial"/>
          <w:sz w:val="20"/>
          <w:szCs w:val="20"/>
        </w:rPr>
        <w:t>ontrolní výbor vyřizuje petice, stížnosti a připomínky občanů v oblasti samostatné působnosti obce a kontroluje realizaci přijatých opatření.</w:t>
      </w:r>
    </w:p>
    <w:p w:rsidR="00273A37" w:rsidRDefault="00273A37" w:rsidP="00273A37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Kontrolní výbor kontroluje práci finančního výboru a dalších zastupitelstvem zřízených komisí v tom smyslu, zda zajišťují stanovenou náplň své činnosti v celém rozsahu.</w:t>
      </w:r>
    </w:p>
    <w:p w:rsidR="003D79F6" w:rsidRPr="00273A37" w:rsidRDefault="003D79F6" w:rsidP="00273A37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Předseda kontrolního výboru je členem nezávislé kontrolní skupiny vykonávající v obci vnitřní audit podle zákona č. 320/2001 Sb.</w:t>
      </w:r>
    </w:p>
    <w:p w:rsidR="00E03C02" w:rsidRPr="00E03C02" w:rsidRDefault="00273A37" w:rsidP="008F38E5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provedené kontrole výbor pořídí zápis, který </w:t>
      </w:r>
      <w:proofErr w:type="gramStart"/>
      <w:r>
        <w:rPr>
          <w:rFonts w:ascii="Arial" w:hAnsi="Arial" w:cs="Arial"/>
          <w:sz w:val="20"/>
          <w:szCs w:val="20"/>
        </w:rPr>
        <w:t>obsahuje co</w:t>
      </w:r>
      <w:proofErr w:type="gramEnd"/>
      <w:r>
        <w:rPr>
          <w:rFonts w:ascii="Arial" w:hAnsi="Arial" w:cs="Arial"/>
          <w:sz w:val="20"/>
          <w:szCs w:val="20"/>
        </w:rPr>
        <w:t xml:space="preserve"> bylo kontrolováno, jaké nedostatky byly zjištěny a návrhy opatření směřující k odstranění nedostatků. Zápis podepisují členové výboru, kteří se zúčastnili kontroly a zaměstnanec, jehož činnosti se kontrola týkala.</w:t>
      </w:r>
    </w:p>
    <w:p w:rsidR="009B41FA" w:rsidRPr="00E03C02" w:rsidRDefault="00EB44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9B41FA" w:rsidRPr="00E03C02">
        <w:rPr>
          <w:rFonts w:ascii="Arial" w:hAnsi="Arial" w:cs="Arial"/>
          <w:sz w:val="20"/>
          <w:szCs w:val="20"/>
        </w:rPr>
        <w:t xml:space="preserve">Tato náplň </w:t>
      </w:r>
      <w:r>
        <w:rPr>
          <w:rFonts w:ascii="Arial" w:hAnsi="Arial" w:cs="Arial"/>
          <w:sz w:val="20"/>
          <w:szCs w:val="20"/>
        </w:rPr>
        <w:t xml:space="preserve">činnosti kontrolního </w:t>
      </w:r>
      <w:r w:rsidR="009B41FA" w:rsidRPr="00E03C02">
        <w:rPr>
          <w:rFonts w:ascii="Arial" w:hAnsi="Arial" w:cs="Arial"/>
          <w:sz w:val="20"/>
          <w:szCs w:val="20"/>
        </w:rPr>
        <w:t xml:space="preserve">výboru byla schválena </w:t>
      </w:r>
      <w:r w:rsidR="00111F8A">
        <w:rPr>
          <w:rFonts w:ascii="Arial" w:hAnsi="Arial" w:cs="Arial"/>
          <w:sz w:val="20"/>
          <w:szCs w:val="20"/>
        </w:rPr>
        <w:t>Zastupitelstvem obce dne</w:t>
      </w:r>
      <w:r w:rsidR="009F7D1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F7D15">
        <w:rPr>
          <w:rFonts w:ascii="Arial" w:hAnsi="Arial" w:cs="Arial"/>
          <w:sz w:val="20"/>
          <w:szCs w:val="20"/>
        </w:rPr>
        <w:t>10.12.2015</w:t>
      </w:r>
      <w:bookmarkStart w:id="0" w:name="_GoBack"/>
      <w:bookmarkEnd w:id="0"/>
      <w:proofErr w:type="gramEnd"/>
      <w:r w:rsidR="009B41FA" w:rsidRPr="00E03C02">
        <w:rPr>
          <w:rFonts w:ascii="Arial" w:hAnsi="Arial" w:cs="Arial"/>
          <w:sz w:val="20"/>
          <w:szCs w:val="20"/>
        </w:rPr>
        <w:t xml:space="preserve"> </w:t>
      </w:r>
    </w:p>
    <w:p w:rsidR="009B41FA" w:rsidRPr="00E03C02" w:rsidRDefault="009B41FA">
      <w:pPr>
        <w:rPr>
          <w:rFonts w:ascii="Arial" w:hAnsi="Arial" w:cs="Arial"/>
        </w:rPr>
      </w:pPr>
    </w:p>
    <w:p w:rsidR="009B41FA" w:rsidRPr="00E03C02" w:rsidRDefault="009B41FA">
      <w:pPr>
        <w:rPr>
          <w:rFonts w:ascii="Arial" w:hAnsi="Arial" w:cs="Arial"/>
        </w:rPr>
      </w:pPr>
    </w:p>
    <w:p w:rsidR="009B41FA" w:rsidRDefault="00054E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Ing. Jan Tichý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Pavlina Menšíková</w:t>
      </w:r>
    </w:p>
    <w:p w:rsidR="00054E21" w:rsidRPr="00054E21" w:rsidRDefault="00054E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místostarosta obce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starostka obce</w:t>
      </w:r>
    </w:p>
    <w:p w:rsidR="009B41FA" w:rsidRPr="00054E21" w:rsidRDefault="009B41FA">
      <w:pPr>
        <w:rPr>
          <w:rFonts w:ascii="Arial" w:hAnsi="Arial" w:cs="Arial"/>
          <w:sz w:val="20"/>
          <w:szCs w:val="20"/>
        </w:rPr>
      </w:pPr>
    </w:p>
    <w:sectPr w:rsidR="009B41FA" w:rsidRPr="00054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C1EC0"/>
    <w:multiLevelType w:val="hybridMultilevel"/>
    <w:tmpl w:val="FC5602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63394"/>
    <w:multiLevelType w:val="hybridMultilevel"/>
    <w:tmpl w:val="8530EF7A"/>
    <w:lvl w:ilvl="0" w:tplc="0F9899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2146F0"/>
    <w:multiLevelType w:val="hybridMultilevel"/>
    <w:tmpl w:val="EB944C98"/>
    <w:lvl w:ilvl="0" w:tplc="98F6A96A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3763A1F"/>
    <w:multiLevelType w:val="hybridMultilevel"/>
    <w:tmpl w:val="265E49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378"/>
    <w:rsid w:val="00054E21"/>
    <w:rsid w:val="00074839"/>
    <w:rsid w:val="00092257"/>
    <w:rsid w:val="000D1378"/>
    <w:rsid w:val="00111F8A"/>
    <w:rsid w:val="001D5BAD"/>
    <w:rsid w:val="00225B64"/>
    <w:rsid w:val="00273A37"/>
    <w:rsid w:val="003D79F6"/>
    <w:rsid w:val="005A769E"/>
    <w:rsid w:val="0067173E"/>
    <w:rsid w:val="00834AC2"/>
    <w:rsid w:val="00845A30"/>
    <w:rsid w:val="008F38E5"/>
    <w:rsid w:val="009B41FA"/>
    <w:rsid w:val="009F7D15"/>
    <w:rsid w:val="00B37B8B"/>
    <w:rsid w:val="00C13532"/>
    <w:rsid w:val="00E03C02"/>
    <w:rsid w:val="00EB4454"/>
    <w:rsid w:val="00F7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C319C-719F-4EB6-B14E-466DDA5F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2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25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03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425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Obec</cp:lastModifiedBy>
  <cp:revision>15</cp:revision>
  <cp:lastPrinted>2015-12-08T12:52:00Z</cp:lastPrinted>
  <dcterms:created xsi:type="dcterms:W3CDTF">2015-11-13T08:37:00Z</dcterms:created>
  <dcterms:modified xsi:type="dcterms:W3CDTF">2015-12-08T12:55:00Z</dcterms:modified>
</cp:coreProperties>
</file>